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   </w:t>
      </w:r>
      <w:r>
        <w:rPr>
          <w:rFonts w:ascii="Courier New" w:eastAsia="Times New Roman" w:hAnsi="Courier New" w:cs="Courier New"/>
          <w:noProof/>
          <w:color w:val="000000"/>
          <w:sz w:val="20"/>
          <w:szCs w:val="20"/>
          <w:lang w:val="ru-RU" w:eastAsia="ru-RU"/>
        </w:rPr>
        <w:drawing>
          <wp:inline distT="0" distB="0" distL="0" distR="0">
            <wp:extent cx="573405" cy="764540"/>
            <wp:effectExtent l="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                             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0" w:name="o1"/>
      <w:bookmarkEnd w:id="0"/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               </w:t>
      </w:r>
      <w:proofErr w:type="gramStart"/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З</w:t>
      </w:r>
      <w:proofErr w:type="gramEnd"/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 А К О Н   У К Р А Ї Н И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" w:name="o2"/>
      <w:bookmarkEnd w:id="1"/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   Про </w:t>
      </w:r>
      <w:proofErr w:type="gramStart"/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іальну роботу з сім'ями, дітьми та молоддю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" w:name="o3"/>
      <w:bookmarkEnd w:id="2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( Відомості Верховної Ради України (ВВР), 2001, N 42, ст.213</w:t>
      </w:r>
      <w:proofErr w:type="gramStart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</w:t>
      </w:r>
      <w:proofErr w:type="gramEnd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" w:name="o4"/>
      <w:bookmarkEnd w:id="3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Із змінами, внесеними згідно із Законами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2353-IV  </w:t>
      </w:r>
      <w:proofErr w:type="gramStart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"http://zakon2.rada.gov.ua/laws/show/2353-15" \t "_blank" </w:instrTex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53019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2353-15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18.01.2005, ВВР, 2005, N 10, ст.191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3167-IV  ( </w:t>
      </w:r>
      <w:hyperlink r:id="rId7" w:tgtFrame="_blank" w:history="1">
        <w:r w:rsidRPr="0053019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3167-15</w:t>
        </w:r>
      </w:hyperlink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01.12.2005, ВВР, 2006, N 12, ст.104 }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" w:name="o5"/>
      <w:bookmarkEnd w:id="4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В редакції Закону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878-VI </w:t>
      </w:r>
      <w:proofErr w:type="gramStart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"http://zakon2.rada.gov.ua/laws/show/878-17" \t "_blank" </w:instrTex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53019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878-17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15.01.2009, ВВР, 2009, N 23, ст.284 }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" w:name="o6"/>
      <w:bookmarkEnd w:id="5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Із змінами, внесеними згідно із Законами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3739-VI </w:t>
      </w:r>
      <w:proofErr w:type="gramStart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"http://zakon2.rada.gov.ua/laws/show/3739-17" \t "_blank" </w:instrTex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53019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3739-17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20.09.2011, ВВР, 2012, N 19-20, ст.173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5462-VI ( </w:t>
      </w:r>
      <w:hyperlink r:id="rId8" w:tgtFrame="_blank" w:history="1">
        <w:r w:rsidRPr="0053019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16.10.2012, ВВР, 2014, N 6-7, ст.80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5477-VI ( </w:t>
      </w:r>
      <w:hyperlink r:id="rId9" w:tgtFrame="_blank" w:history="1">
        <w:r w:rsidRPr="0053019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5477-17</w:t>
        </w:r>
      </w:hyperlink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06.11.2012, ВВР, 2013, N 50, ст.693 }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" w:name="o7"/>
      <w:bookmarkEnd w:id="6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{ У тексті Закону слова  "центральний орган виконавчої влади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у справах  </w:t>
      </w:r>
      <w:proofErr w:type="gramStart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сімей</w:t>
      </w:r>
      <w:proofErr w:type="gramEnd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,  дітей  та  молоді", "центральний  орган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виконавчої  влади  у  справах  сім'ї,  дітей  та  молоді",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"центральний орган виконавчої  влади з питань сім'ї, дітей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та молоді"  в усіх відмінках замінено словами "центральний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орган виконавчої влади, що забезпечує формування державної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політики з питань сім'ї та дітей" у  відповідному відмінку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згідно із Законом N 5462-VI </w:t>
      </w:r>
      <w:proofErr w:type="gramStart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"http://zakon2.rada.gov.ua/laws/show/5462-17" \t "_blank" </w:instrTex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53019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5462-17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" w:name="o8"/>
      <w:bookmarkEnd w:id="7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Цей Закон визначає організаційні і правові засади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роботи з сім'ями, дітьми та молоддю.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" w:name="o9"/>
      <w:bookmarkEnd w:id="8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  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Розділ I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" w:name="o10"/>
      <w:bookmarkEnd w:id="9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ЗАГАЛЬНІ ПОЛОЖЕННЯ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" w:name="o11"/>
      <w:bookmarkEnd w:id="10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1.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Визначення терміні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" w:name="o12"/>
      <w:bookmarkEnd w:id="11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 цьому  Законі  нижченаведені  терміни  вживаються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такому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значенні: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" w:name="o13"/>
      <w:bookmarkEnd w:id="12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менеджмент у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іальній роботі з сім'ями, дітьми та молоддю -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управління   системою  соціальної  роботи  з  сім'ями,  дітьми 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молоддю,  спрямоване на реалізацію її завдань та пошук оптимальних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шляхів їх вирішення;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" w:name="o14"/>
      <w:bookmarkEnd w:id="13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оцінка потреб   -   процес  збору,  узагальнення  та  аналізу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іальними  працівниками  інформації  щодо  стану   та   життєвих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обставин  об'єкта  соціальних  послуг  з метою визначення видів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обсягів послуг,  їх впливу на процес подолання  складних  життєвих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обставин;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" w:name="o15"/>
      <w:bookmarkEnd w:id="14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іальна робота  з  сім'ями,  дітьми та молоддю - діяльність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уповноважених органів,  підприємств,  організацій та  установ,  що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здійснюють соціальну роботу з сім'ями,  дітьми та молоддю, а також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фахівців з соціальної роботи  та  волонтерів,  яка  спрямована  на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соціальну  підтримку  сімей,  дітей та молоді,  забезпечення їхніх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прав і  свобод,  поліпшення  якості  життєдіяльності,  задоволення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інтересі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та потреб;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" w:name="o16"/>
      <w:bookmarkEnd w:id="15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іальне інспектування  -  система  заходів,  спрямованих на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виявлення,  здійснення аналізу, нагляду за умовами життєдіяльності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сімей,  дітей  та  молоді,  які  перебувають  у  складних життєвих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обставинах,  моральним,  фізичним  і  психічним  станом  дітей 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молоді,  оцінку  їх  потреб,  контроль  за  дотриманням  державних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стандартів і нормативів у сфері соціальної роботи;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" w:name="o17"/>
      <w:bookmarkEnd w:id="16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іальне обслуговування сімей,  дітей та  молоді  -  система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соціальних заходів,  спрямованих на сприяння,  підтримку і надання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послуг сім'ям,  дітям та молоді з метою подолання або  пом'якшення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життєвих  труднощів,  підтримку соціального статусу та повноцінної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життєдіяльності;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" w:name="o18"/>
      <w:bookmarkEnd w:id="17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іальна профілактика - вид соціальної  роботи,  спрямованої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  запобігання  складним  життєвим  обставинам  сімей,  дітей 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молоді,  аморальній,  протиправній поведінці в сім'ях, серед дітей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молоді,  виявлення  будь-якого  негативного  впливу на життя і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здоров'я дітей та молоді і запобігання такому впливу та  поширенню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соціально небезпечних хвороб серед дітей та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молод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" w:name="o19"/>
      <w:bookmarkEnd w:id="18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іальна реабілітація  - вид соціальної роботи,  спрямованої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  відновлення  основних  соціальних   функцій,   психологічного,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фізичного,  морального здоров'я,  соціального статусу сімей, дітей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молоді;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" w:name="o20"/>
      <w:bookmarkEnd w:id="19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іальний супровід - вид соціальної роботи,  спрямованої  на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здійснення  соціальних  опіки,  допомоги  та  патронажу  соціально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незахищених категорій дітей та молоді з метою  подолання  життєвих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труднощів, збереження, підвищення їх соціального статусу;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" w:name="o21"/>
      <w:bookmarkEnd w:id="20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супервізія -  вид  діяльності  центрів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 служб для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сім'ї,  дітей та  молоді,  спрямований  на  забезпечення  належної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якості  соціальної роботи,  запобігання професійним ризикам шляхом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навчання  соціальних  працівників,  наставництва  та   професійної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підтримки на робочому місці;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" w:name="o22"/>
      <w:bookmarkEnd w:id="21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фахівець із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сім'ями,  дітьми та молоддю -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особа,  яка має спеціальну освіту відповідно до вимог центрального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органу   виконавчої  влади,  що  забезпечує  формування  державної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політики  з  питань  сім'ї та дітей, і здійснює соціальну роботу з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сім'ями, дітьми та молоддю.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" w:name="o23"/>
      <w:bookmarkEnd w:id="22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2.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Законодавство України про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іальну роботу з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сім'ями, дітьми та молоддю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" w:name="o24"/>
      <w:bookmarkEnd w:id="23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Законодавство України про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іальну роботу з сім'ями,  дітьми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молоддю ґрунтується на Конституції України  (  </w:t>
      </w:r>
      <w:hyperlink r:id="rId10" w:tgtFrame="_blank" w:history="1">
        <w:r w:rsidRPr="0053019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254к/96-ВР</w:t>
        </w:r>
      </w:hyperlink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)  і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складається з цього Закону, Закону України "Про соціальні послуги"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 </w:t>
      </w:r>
      <w:hyperlink r:id="rId11" w:tgtFrame="_blank" w:history="1">
        <w:r w:rsidRPr="0053019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966-15</w:t>
        </w:r>
      </w:hyperlink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та інших нормативно-правових актів.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" w:name="o25"/>
      <w:bookmarkEnd w:id="24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Якщо міжнародними договорами України, згода на обов'язковість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яких надана Верховною Радою України, встановлено інші правила, ніж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ті, що передбачені цим Законом, застосовуються правила міжнародних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договорі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" w:name="o26"/>
      <w:bookmarkEnd w:id="25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3.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Суб'єкти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сім'ями, дітьми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молоддю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" w:name="o27"/>
      <w:bookmarkEnd w:id="26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Суб'єктами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сім'ями, дітьми та молоддю є: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" w:name="o28"/>
      <w:bookmarkEnd w:id="27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уповноважені органи,  що  здійснюють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іальну   роботу   з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сім'ями, дітьми та молоддю;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" w:name="o29"/>
      <w:bookmarkEnd w:id="28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фахівці з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сім'ями, дітьми та молоддю;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9" w:name="o30"/>
      <w:bookmarkEnd w:id="29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об'єднання громадян, благодійні,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рел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ігійні організації;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0" w:name="o31"/>
      <w:bookmarkEnd w:id="30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юридичні та  фізичні  особи,  які  надають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послуги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сім'ям, дітям та молоді;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1" w:name="o32"/>
      <w:bookmarkEnd w:id="31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волонтери у сфері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роботи  з  сім'ями,  дітьми 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молоддю.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2" w:name="o33"/>
      <w:bookmarkEnd w:id="32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 уповноважених органі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належать: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3" w:name="o34"/>
      <w:bookmarkEnd w:id="33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органи виконавчої влади;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4" w:name="o35"/>
      <w:bookmarkEnd w:id="34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органи місцевого самоврядування;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5" w:name="o36"/>
      <w:bookmarkEnd w:id="35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центри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 служб  для  сім'ї,  дітей  та молоді та їх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спеціалізовані формування;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6" w:name="o37"/>
      <w:bookmarkEnd w:id="36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служби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справах дітей.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7" w:name="o38"/>
      <w:bookmarkEnd w:id="37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4.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Об'єкти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сім'ями, дітьми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молоддю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8" w:name="o39"/>
      <w:bookmarkEnd w:id="38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Об'єктами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сім'ями, дітьми та молоддю є: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9" w:name="o40"/>
      <w:bookmarkEnd w:id="39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сі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м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'ї, діти, молодь;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0" w:name="o41"/>
      <w:bookmarkEnd w:id="40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професійні та інші колективи;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1" w:name="o42"/>
      <w:bookmarkEnd w:id="41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групи, щодо яких здійснюється соціальна робота.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2" w:name="o43"/>
      <w:bookmarkEnd w:id="42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5.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Основні принципи здійснення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сім'ями, дітьми та молоддю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3" w:name="o44"/>
      <w:bookmarkEnd w:id="43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іальна робота з сім'ями,  дітьми та молоддю ґрунтується на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загальновизнаних гуманістичних, демократичних та правових засадах.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4" w:name="o45"/>
      <w:bookmarkEnd w:id="44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Основними принципами  здійснення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сім'ями,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дітьми та молоддю є: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5" w:name="o46"/>
      <w:bookmarkEnd w:id="45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додержання і захист прав людини;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6" w:name="o47"/>
      <w:bookmarkEnd w:id="46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адресність та індивідуальний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ідхід;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7" w:name="o48"/>
      <w:bookmarkEnd w:id="47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доступність та відкритість;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8" w:name="o49"/>
      <w:bookmarkEnd w:id="48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добровільність вибору в отриманні чи  відмові  від  отримання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9" w:name="o50"/>
      <w:bookmarkEnd w:id="49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гуманність;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0" w:name="o51"/>
      <w:bookmarkEnd w:id="50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комплексність;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1" w:name="o52"/>
      <w:bookmarkEnd w:id="51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максимальна ефективність     використання     бюджетних   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позабюджетних  коштів  суб'єктами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роботи  з  сім'ями,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дітьми та молоддю;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2" w:name="o53"/>
      <w:bookmarkEnd w:id="52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законність;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3" w:name="o54"/>
      <w:bookmarkEnd w:id="53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іальна справедливість;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4" w:name="o55"/>
      <w:bookmarkEnd w:id="54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забезпечення конфіденційності  суб'єктами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сім'ями,  дітьми та молоддю,  дотримання ними  стандартів  якості,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відповідальності за дотримання етичних і правових норм.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5" w:name="o56"/>
      <w:bookmarkEnd w:id="55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6.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Сфери та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івні здійснення соціальної роботи з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сім'ями, дітьми та молоддю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6" w:name="o57"/>
      <w:bookmarkEnd w:id="56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Сферами здійснення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 з  сім'ями,  дітьми 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молоддю є: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7" w:name="o58"/>
      <w:bookmarkEnd w:id="57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громадська;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8" w:name="o59"/>
      <w:bookmarkEnd w:id="58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економічна;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9" w:name="o60"/>
      <w:bookmarkEnd w:id="59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освітня;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0" w:name="o61"/>
      <w:bookmarkEnd w:id="60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виховна;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1" w:name="o62"/>
      <w:bookmarkEnd w:id="61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культурна;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2" w:name="o63"/>
      <w:bookmarkEnd w:id="62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оздоровча.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3" w:name="o64"/>
      <w:bookmarkEnd w:id="63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іальна робота  з  сім'ями,  дітьми  та  молоддю,  державне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управління та контроль у  цій  сфері  здійснюються  на  місцевому,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регіональному, державному рівнях.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4" w:name="o65"/>
      <w:bookmarkEnd w:id="64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 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Розділ II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5" w:name="o66"/>
      <w:bookmarkEnd w:id="65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ЗДІЙСНЕННЯ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СІМ'ЯМИ,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      ДІТЬМИ ТА МОЛОДДЮ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6" w:name="o67"/>
      <w:bookmarkEnd w:id="66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7.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Основні напрями державної політики у сфері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сім'ями, дітьми та молоддю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7" w:name="o68"/>
      <w:bookmarkEnd w:id="67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Основними напрямами  державної  політики  у  сфері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роботи з сім'ями, дітьми та молоддю є: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8" w:name="o69"/>
      <w:bookmarkEnd w:id="68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визначення правових засад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сім'ями, дітьми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молоддю;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9" w:name="o70"/>
      <w:bookmarkEnd w:id="69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розроблення та   реалізація  загальнодержавних,  регіональних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програм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підтримки сімей,  дітей та молоді,  соціального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становлення  молоді  та  інших  програм  стосовно сімей,  дітей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молоді;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0" w:name="o71"/>
      <w:bookmarkEnd w:id="70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організація та здійснення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сім'ями, дітьми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молоддю, надання їм соціальних послуг;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1" w:name="o72"/>
      <w:bookmarkEnd w:id="71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здійснення менеджменту у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іальній роботі з сім'ями,  дітьми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молоддю;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2" w:name="o73"/>
      <w:bookmarkEnd w:id="72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забезпечення дотримання  мінімальних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  стандартів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здійснення соціальної роботи з сім'ями, дітьми та молоддю;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3" w:name="o74"/>
      <w:bookmarkEnd w:id="73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створення сприятливих  умов  для  функціонування  і зміцнення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сі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м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'ї;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4" w:name="o75"/>
      <w:bookmarkEnd w:id="74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сприяння відповідальному ставленню батькі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до створення умов,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необхідних для всебічного розвитку та виховання дітей;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5" w:name="o76"/>
      <w:bookmarkEnd w:id="75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розвиток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ізних   форм  сімейного  виховання  дітей-сиріт 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позбавлених батьківського піклування;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6" w:name="o77"/>
      <w:bookmarkEnd w:id="76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утвердження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здорового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способу життя в сімейному,  дитячому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молодіжному середовищі;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7" w:name="o78"/>
      <w:bookmarkEnd w:id="77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здійснення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іально-профілактичної  роботи,  реабілітаційних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заходів щодо  відновлення  соціальних  функцій,  психологічного  і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фізичного  стану  дітей  та  молоді,  які  зазнали  жорстокості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насильства,   постраждали   від  торгівлі  людьми,  залучалися  до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найгірших  форм дитячої праці, соціальна підтримка ВІЛ-інфікованих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 молоді та членів їхніх сімей;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{ 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Абзац одинадцятий статті 7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із  змінами, внесеними згідно із Законом N 3739-VI ( </w:t>
      </w:r>
      <w:hyperlink r:id="rId12" w:tgtFrame="_blank" w:history="1">
        <w:r w:rsidRPr="0053019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3739-17</w:t>
        </w:r>
      </w:hyperlink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20.09.2011 }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8" w:name="o79"/>
      <w:bookmarkEnd w:id="78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інтеграція в  суспільство  дітей  та молоді з функціональними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обмеженнями;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9" w:name="o80"/>
      <w:bookmarkEnd w:id="79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сприяння громадським    організаціям,    іншим    об'єднанням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громадян,  фізичним  особам  у  реалізації  ними власних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значущих ініціатив і проектів у сфері соціальної роботи з сім'ями,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дітьми та молоддю в порядку, визначеному законодавством;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0" w:name="o81"/>
      <w:bookmarkEnd w:id="80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розвиток та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ідтримка волонтерського руху у сфері соціальної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роботи з сім'ями, дітьми та молоддю;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1" w:name="o82"/>
      <w:bookmarkEnd w:id="81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здійснення кадрового,    науково-методичного,    фінансового,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матеріально-технічного,   інформаційного  забезпечення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роботи з сім'ями, дітьми та молоддю;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2" w:name="o83"/>
      <w:bookmarkEnd w:id="82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встановлення та зміцнення зв'язків з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іальними службами  за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кордоном, інтеграція в міжнародну систему соціальної роботи.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3" w:name="o84"/>
      <w:bookmarkEnd w:id="83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8.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іальне обслуговування сімей, дітей та молоді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4" w:name="o85"/>
      <w:bookmarkEnd w:id="84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іальне обслуговування сімей,  дітей та молоді здійснюється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 порядку,  визначеному законодавством,  шляхом надання  комплексу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соціальних послуг сім'ям, дітям та молоді, що передбачає: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5" w:name="o86"/>
      <w:bookmarkEnd w:id="85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надання психологічних  послуг  з проведення психодіагностики,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психологічної  корекції,   психологічної   реабілітації,   надання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методичних порад;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6" w:name="o87"/>
      <w:bookmarkEnd w:id="86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формування здорового   способу   життя,  збереження  здоров'я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сімей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, дітей та молоді;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7" w:name="o88"/>
      <w:bookmarkEnd w:id="87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інформування з питань працевлаштування та сприяння в цьому;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8" w:name="o89"/>
      <w:bookmarkEnd w:id="88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соціальну адаптацію,  соціальний  супровід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ітей-сиріт  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позбавлених батьківського піклування;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9" w:name="o90"/>
      <w:bookmarkEnd w:id="89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задоволення матеріальних потреб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сімей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,  дітей та молоді,  які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перебувають   у   складних   життєвих   обставинах,   згідно    із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законодавством;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0" w:name="o91"/>
      <w:bookmarkEnd w:id="90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захист прав та інтересів осіб, посередництво у представництві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інтересів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сімей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, дітей та молоді;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1" w:name="o92"/>
      <w:bookmarkEnd w:id="91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виявлення,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ідтримка талановитих дітей та молоді;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2" w:name="o93"/>
      <w:bookmarkEnd w:id="92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поширення просвітницьких   та    культурно-освітніх    знань,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об'єктивної  інформації  про  види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послуг,  формування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відповідального ставлення суспільства до соціальних проблем.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3" w:name="o94"/>
      <w:bookmarkEnd w:id="93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9.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іальна профілактика серед сімей, дітей та молоді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4" w:name="o95"/>
      <w:bookmarkEnd w:id="94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іальна профілактика в сімейному,  дитячому та  молодіжному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середовищі передбачає здійснення: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5" w:name="o96"/>
      <w:bookmarkEnd w:id="95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комплексних  заходів,  спрямованих  на  запобігання сімейному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неблагополуччю,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іальному  сирітству,  насильству  в  сім'ї 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жорстокому  поводженню з дітьми, торгівлі людьми, найгіршим формам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дитячої  праці;  {  Абзац  другий  статті  9 із змінами, внесеними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згідно із Законом N 3739-VI ( </w:t>
      </w:r>
      <w:hyperlink r:id="rId13" w:tgtFrame="_blank" w:history="1">
        <w:r w:rsidRPr="0053019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3739-17</w:t>
        </w:r>
      </w:hyperlink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20.09.2011 }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6" w:name="o97"/>
      <w:bookmarkEnd w:id="96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системного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обл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іку і догляду за дітьми та молоддю, які виявили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схильність до асоціальної поведінки;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7" w:name="o98"/>
      <w:bookmarkEnd w:id="97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інформаційно-просвітницької, пропагандистської    роботи    в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сім'ях,  серед дітей та молоді за місцем проживання,  навчання або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роботи,  спрямованої  на  формування  в   особистості   стандартів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позитивної поведінки,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здорового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способу життя.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8" w:name="o99"/>
      <w:bookmarkEnd w:id="98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10.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іальна реабілітація сімей, дітей та молоді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9" w:name="o100"/>
      <w:bookmarkEnd w:id="99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іальна реабілітація дітей та молоді передбачає здійснення: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0" w:name="o101"/>
      <w:bookmarkEnd w:id="100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навчально-виховної реабілітації       у      загальноосвітніх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школа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х-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інтернатах для дітей та молоді, які  потребують  соціальної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допомоги;  у  спеціальних         загальноосвітніх          школах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(школах-інтернатах) для дітей та молоді, які  потребують  корекції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фізичного та розумового розвитку; у загальноосвітніх    санаторних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школах   (школах-інтернатах)  для  дітей, які потребують тривалого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лікування;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1" w:name="o102"/>
      <w:bookmarkEnd w:id="101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іально-лікувальної та   психологічної    реабілітації    у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відповідних закладах охорони здоров'я дітей та молоді, які зазнали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жорстокості,  насильства, а також які постраждали внаслідок аварії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 Чорнобильській АЕС;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2" w:name="o103"/>
      <w:bookmarkEnd w:id="102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фізичної реабілітації дітей та молоді з фізичними, розумовими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вадами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спеціалізованих фізкультурно-оздоровчих закладах (клубах,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центрах тощо);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3" w:name="o104"/>
      <w:bookmarkEnd w:id="103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медико-соціальної реабілітації    дітей,    які   зловживають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алкоголем,  наркотиками і які за станом здоров'я  не  можуть  бути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направлені до шкіл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реабілітації  та  професійних училищ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соціальної реабілітації;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4" w:name="o105"/>
      <w:bookmarkEnd w:id="104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іально-освітньої реабілітації    в    школах    соціальної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реабілітації   та  професійних  училищах  соціальної  реабілітації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які скоїли правопорушення.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5" w:name="o106"/>
      <w:bookmarkEnd w:id="105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іальна реабілітація  передбачає  також   працевлаштування,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надання   соціально-медичних,  психолого-педагогічних,  юридичних,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інформаційних  та  інших  видів  соціальних  послуг   дітям,   які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відбували  покарання  у виді позбавлення волі на певний строк, 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молоді,  яка  відбувала  покарання  у  виді  обмеження  волі   або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позбавлення волі на певний строк.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6" w:name="o107"/>
      <w:bookmarkEnd w:id="106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іальна реабілітація   спрямовується   на   оптимізацію   і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коригування ставлення дітей та молоді,  які перебувають у складних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життєвих  обставинах,  до  сім'ї  та суспільства,  виховання в них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навичок до самообслуговування та самостійного проживання.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7" w:name="o108"/>
      <w:bookmarkEnd w:id="107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11.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іальне інспектування у сфері соціальної роботи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з сім'ями, дітьми та молоддю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8" w:name="o109"/>
      <w:bookmarkEnd w:id="108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іальне інспектування   здійснюється   з  метою  виявлення,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обліку,  здійснення аналізу  та  оцінки  потреб  сімей,  дітей 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молоді,   які   перебувають   у  складних  життєвих  обставинах  і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потребують    сторонньої    допомоги,    контролю    за    умовами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життєдіяльності,  моральним,  психічним і фізичним станом дітей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молоді,  забезпеченням  захисту  їх  прав,   свобод   і   законних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інтересів,  дотриманням  державних стандартів і нормативів у сфері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9" w:name="o110"/>
      <w:bookmarkEnd w:id="109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іальне інспектування  здійснюється   центрами   соціальних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служб  для  сім'ї,  дітей  та молоді.  Порядок та умови здійснення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соціального  інспектування  (  </w:t>
      </w:r>
      <w:hyperlink r:id="rId14" w:tgtFrame="_blank" w:history="1">
        <w:r w:rsidRPr="0053019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z0569-10</w:t>
        </w:r>
      </w:hyperlink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визначаються центральним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органом  виконавчої  влади,  що  забезпечує  формування  державної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політики з питань сім'ї та дітей.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0" w:name="o111"/>
      <w:bookmarkEnd w:id="110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 результатами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іального  інспектування центри соціальних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служб для сім'ї, дітей та молоді: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1" w:name="o112"/>
      <w:bookmarkEnd w:id="111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 необхідності  звертаються  до  органів  виконавчої  влади,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органів  місцевого самоврядування,  а також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ідприємств,  установ,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організацій усіх форм власності;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2" w:name="o113"/>
      <w:bookmarkEnd w:id="112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порушують перед   відповідними   органами   клопотання    про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застосування  передбачених  законодавством санкцій до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установ та організацій усіх форм власності,  громадян,  накладення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дисциплінарних  та  адміністративних  стягнень на посадових осіб у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разі порушення ними законодавства стосовно сімей, дітей та молоді;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3" w:name="o114"/>
      <w:bookmarkEnd w:id="113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повідомляють про випадки  вчинення  насильства  в  сім'ї  або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загрозу  його  вчинення  службу  у  справах дітей,  органи опіки і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іклування,  уповноважені  підрозділи  органів  внутрішніх  справ.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{  Абзац четвертий частини третьої статті 11 із змінами, внесеними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згідно із Законом N 5462-VI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"http://zakon2.rada.gov.ua/laws/show/5462-17" \t "_blank" </w:instrTex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530193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5462-17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16.10.2012 }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4" w:name="o115"/>
      <w:bookmarkEnd w:id="114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12.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Завдання суб'єктів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сім'ями,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дітьми та молоддю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5" w:name="o116"/>
      <w:bookmarkEnd w:id="115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Завданнями суб'єктів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сім'ями,  дітьми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молоддю є: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6" w:name="o117"/>
      <w:bookmarkEnd w:id="116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участь у виконанні загальнодержавних,  регіональних та  інших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програм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підтримки сімей, дітей та молоді;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7" w:name="o118"/>
      <w:bookmarkEnd w:id="117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надання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ізноманітних соціальних послуг,  соціально-медичної,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психолого-педагогічної,  правової,  інформаційної, матеріальної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інших видів соціальної допомоги, консультування дітей та молоді;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8" w:name="o119"/>
      <w:bookmarkEnd w:id="118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здійснення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іально-профілактичної  роботи  серед  дітей 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молоді,  реалізація системи заходів  щодо  запобігання  негативним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явищам та їх подолання;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9" w:name="o120"/>
      <w:bookmarkEnd w:id="119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розроблення та   здійснення   реабілітаційних   заходів  щодо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відновлення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функцій, морального, психічного і фізичного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стану дітей та молоді, пристосування їх до безпечних соціальних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інших умов життєдіяльності, а також надання допомоги сім'ям, дітям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молоді, які потрапили у складні життєві обставини;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0" w:name="o121"/>
      <w:bookmarkEnd w:id="120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впровадження державних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 стандартів  і нормативів,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нових форм, методів проведення соціальної роботи з сім'ями, дітьми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молоддю;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1" w:name="o122"/>
      <w:bookmarkEnd w:id="121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здійснення міжнародного співробітництва, вивчення і поширення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передового міжнародного  досвіду  з  питань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роботи  з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сім'ями, дітьми та молоддю;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2" w:name="o123"/>
      <w:bookmarkEnd w:id="122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здійснення інших  повноважень  у  сфері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роботи з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сім'ями, дітьми та молоддю відповідно до законодавства.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3" w:name="o124"/>
      <w:bookmarkEnd w:id="123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13.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Права та обов'язки суб'єктів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сім'ями, дітьми та молоддю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4" w:name="o125"/>
      <w:bookmarkEnd w:id="124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Суб'єкти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сім'ями, дітьми та молоддю мають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право: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5" w:name="o126"/>
      <w:bookmarkEnd w:id="125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вносити до органів  виконавчої  влади  та  органів  місцевого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самоврядування  пропозиції  щодо вдосконалення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сім'ями, дітьми та молоддю, брати участь у їх реалізації;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6" w:name="o127"/>
      <w:bookmarkEnd w:id="126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укладати в установленому порядку договори  з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ідприємствами,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установами   та   організаціями,  у  тому  числі  іноземними,  про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виконання  ними  робіт,  що  спрямовані  на   виконання   завдань,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передбачених  статтею  12  цього  Закону,  та  сприяють підвищенню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ефективності соціальної роботи з сім'ями, дітьми та молоддю;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7" w:name="o128"/>
      <w:bookmarkEnd w:id="127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створювати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спец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іалізовані        формування,        займатися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благодійництвом у порядку, визначеному законодавством;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8" w:name="o129"/>
      <w:bookmarkEnd w:id="128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одержувати від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ідприємств,  установ та організацій усіх форм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власності інформацію з питань соціальної роботи з сім'ями,  дітьми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молоддю;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9" w:name="o130"/>
      <w:bookmarkEnd w:id="129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проводити на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ідприємствах,  в  установах  та  організаціях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соціологічні дослідження з проблем сімей, дітей та молоді;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0" w:name="o131"/>
      <w:bookmarkEnd w:id="130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представляти інтереси сімей,  дітей та молоді в їх відносинах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ідприємствами,  установами,  організаціями,  а  також  вживати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вичерпних   заходів   щодо  забезпечення  доступу  до  безоплатної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правової допомоги на підставах та в порядку, встановлених законом,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що  регулює  надання безоплатної правової допомоги. { Абзац сьомий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частини  першої  статті 13 із змінами, внесеними згідно із Законом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 5477-VI  (  </w:t>
      </w:r>
      <w:hyperlink r:id="rId15" w:tgtFrame="_blank" w:history="1">
        <w:r w:rsidRPr="0053019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5477-17</w:t>
        </w:r>
      </w:hyperlink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)  від 06.11.2012 - зміна набирає чинності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поетапно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ісля  початку  діяльності центрів з надання безоплатної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вторинної  правової  допомоги  -  див.  розділ II Закону N 5477-VI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 </w:t>
      </w:r>
      <w:hyperlink r:id="rId16" w:tgtFrame="_blank" w:history="1">
        <w:r w:rsidRPr="0053019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5477-17</w:t>
        </w:r>
      </w:hyperlink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06.11.2012 }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1" w:name="o132"/>
      <w:bookmarkEnd w:id="131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Суб'єкти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роботи  з  сім'ями,  дітьми  та  молоддю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зобов'язані: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2" w:name="o133"/>
      <w:bookmarkEnd w:id="132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сумлінно здійснювати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іальну   роботу   з   сім'ями,   які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перебувають у складних життєвих ситуаціях, дітьми та молоддю;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3" w:name="o134"/>
      <w:bookmarkEnd w:id="133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керуватися у своїй діяльності основними принципами здійснення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сім'ями, дітьми та молоддю;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4" w:name="o135"/>
      <w:bookmarkEnd w:id="134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поважати гідність громадян;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5" w:name="o136"/>
      <w:bookmarkEnd w:id="135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не допускати негуманних і дискримінаційних дій щодо  об'єктів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сім'ями, дітьми та молоддю;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6" w:name="o137"/>
      <w:bookmarkEnd w:id="136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зберігати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таємниці інформацію, отриману в процесі виконання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своїх обов'язків.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7" w:name="o138"/>
      <w:bookmarkEnd w:id="137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14.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Права та обов'язки фахівця з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сім'ями, дітьми та молоддю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8" w:name="o139"/>
      <w:bookmarkEnd w:id="138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Права та  обов'язки  фахівця  з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сім'ями,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дітьми та  молоддю  визначаються  центральним  органом  виконавчої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влади,  що забезпечує формування державної політики з питань сім'ї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дітей.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9" w:name="o140"/>
      <w:bookmarkEnd w:id="139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15.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ідстави для зміни або припинення надання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соціальних послуг сім'ям, дітям та молоді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0" w:name="o141"/>
      <w:bookmarkEnd w:id="140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ідставами для зміни або припинення надання соціальних послуг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сім'ям, дітям та молоді визнаються: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1" w:name="o142"/>
      <w:bookmarkEnd w:id="141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досягнення дітьми 18 років та молодими громадянами 35 рокі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2" w:name="o143"/>
      <w:bookmarkEnd w:id="142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добровільна відмова    від    отримання   відповідного   виду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послуг,  якщо ця відмова або її наслідки  не  порушують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прав і свобод інших осіб та не становлять загрози життю особи, яка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відмовляється від отримання відповідного виду соціальних послуг;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3" w:name="o144"/>
      <w:bookmarkEnd w:id="143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припинення наявності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ідстав для надання соціальних послуг;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4" w:name="o145"/>
      <w:bookmarkEnd w:id="144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інші обставини, встановлені законом.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5" w:name="o146"/>
      <w:bookmarkEnd w:id="145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16.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Управління у сфері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сім'ями,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дітьми та молоддю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6" w:name="o147"/>
      <w:bookmarkEnd w:id="146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Управління у  сфері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роботи з сім'ями,  дітьми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молоддю   здійснюють   центральний   орган  виконавчої  влади,  що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забезпечує  формування державної політики з питань сім’ї та дітей,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центральний  орган виконавчої влади, що реалізує державну політику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 питань сім’ї та дітей.</w:t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7" w:name="o148"/>
      <w:bookmarkEnd w:id="147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Стаття  16  із  змінами,  внесеними згідно із Законом N 5462-VI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  <w:proofErr w:type="gramStart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"http://zakon2.rada.gov.ua/laws/show/5462-17" \t "_blank" </w:instrTex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53019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5462-17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8" w:name="o149"/>
      <w:bookmarkEnd w:id="148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17.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Центри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служб для сім'ї, дітей та молоді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9" w:name="o150"/>
      <w:bookmarkEnd w:id="149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Здійснення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роботи  з  сім'ями,  дітьми та молоддю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покладається на: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0" w:name="o151"/>
      <w:bookmarkEnd w:id="150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республіканський   (Автономної   Республіки  Крим),  обласні,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Київський  та  Севастопольський міські, районні, міські, районні у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містах,  селищні  та  сільські  центри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служб для сім'ї,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  та  молоді;  {  Абзац  другий  частини  першої статті 17 із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змінами,  внесеними  згідно  із  Законом N 5462-VI ( </w:t>
      </w:r>
      <w:hyperlink r:id="rId17" w:tgtFrame="_blank" w:history="1">
        <w:r w:rsidRPr="0053019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16.10.2012 }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1" w:name="o152"/>
      <w:bookmarkEnd w:id="151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спеціалізовані формування,    що    створюються    районними,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міськими,  районними  у  містах,  селищними  і сільськими центрами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служб для сім'ї, дітей та молоді.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2" w:name="o153"/>
      <w:bookmarkEnd w:id="152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Центри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 служб   для   сім'ї,   дітей   та   молоді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утворюються,  реорганізуються  і  ліквідуються органами виконавчої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влади та органами місцевого самоврядування,  належать до сфери  їх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управління і  підпорядковуються відповідно органу виконавчої влади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чи виконавчому органу міської, селищної, сільської ради.    Штатна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чисельність працівників республіканського  (Автономної  Республіки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Крим),   обласних,   Київського   та   Севастопольського  міських,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районних,  міських,  районних  у  містах,  селищних   та сільських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центрів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служб для сім'ї, дітей та молоді встановлюється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згідно з державними соціальними стандартами і нормативами.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3" w:name="o154"/>
      <w:bookmarkEnd w:id="153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Загальне положення  про  центр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 служб  для сім'ї,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  та  молоді  (  </w:t>
      </w:r>
      <w:hyperlink r:id="rId18" w:tgtFrame="_blank" w:history="1">
        <w:r w:rsidRPr="0053019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573-2013-п</w:t>
        </w:r>
      </w:hyperlink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)  затверджує  Кабінет Міністрів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України.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4" w:name="o155"/>
      <w:bookmarkEnd w:id="154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Діяльність центрів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 служб  для  сім'ї,  дітей 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молоді  фінансується  за  рахунок коштів,  передбачених у місцевих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бюджетах за відповідним кодом програмної класифікації видатків,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інших джерел, не заборонених законодавством.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5" w:name="o156"/>
      <w:bookmarkEnd w:id="155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Послуги, що  надаються  центрами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служб для сім'ї,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  та  молоді,  є  державними  послугами  і  здійснюються   на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безоплатній основі.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6" w:name="o157"/>
      <w:bookmarkEnd w:id="156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18.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Кадрове забезпечення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сім'ями,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дітьми та молоддю, підготовка фахівців з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соціальної роботи з сім'ями, дітьми та молоддю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та підвищення їхньої кваліфікації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7" w:name="o158"/>
      <w:bookmarkEnd w:id="157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іальна робота  з  сім'ями,  дітьми  та  молоддю,   надання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соціальних   послуг   сім'ям,  дітям  та  молоді  здійснюються  на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професійній основі,  що передбачає відповідний рівень  професійної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компетентності.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8" w:name="o159"/>
      <w:bookmarkEnd w:id="158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Фахівець з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роботи  з сім'ями,  дітьми та молоддю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відповідно  до   повноважень,   визначених   центральним   органом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виконавчої  влади,  що  забезпечує формування державної політики з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питань сім'ї та дітей: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9" w:name="o160"/>
      <w:bookmarkEnd w:id="159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здійснює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іальне інспектування та оцінку потреб;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0" w:name="o161"/>
      <w:bookmarkEnd w:id="160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планує і визначає методи допомоги;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1" w:name="o162"/>
      <w:bookmarkEnd w:id="161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надає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послуги;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2" w:name="o163"/>
      <w:bookmarkEnd w:id="162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забезпечує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іальний   супровід,  сприяє  формуванню  знань,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вмінь, навичок;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3" w:name="o164"/>
      <w:bookmarkEnd w:id="163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активізує ресурси громади;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4" w:name="o165"/>
      <w:bookmarkEnd w:id="164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бере участь у супервізії;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5" w:name="o166"/>
      <w:bookmarkEnd w:id="165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проводить моніторинг та оцінку якості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послуг.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6" w:name="o167"/>
      <w:bookmarkEnd w:id="166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іальну роботу з  сім'ями,  дітьми  та  молоддю  здійснюють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штатні  працівники  відповідних  закладів,  установ,  підприємств,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служб,  залучені спеціалісти та волонтери відповідно до  укладених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угод.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7" w:name="o168"/>
      <w:bookmarkEnd w:id="167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ідготовку фахівців з соціальної роботи з сім'ями,  дітьми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молоддю   різних   освітньо-кваліфікаційних   рівнів    здійснюють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навчальні   заклади,   які   мають   відповідну  ліцензію,  видану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центральним   органом   виконавчої  влади,  що  реалізує  державну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політику у сфері освіти і науки.</w:t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8" w:name="o169"/>
      <w:bookmarkEnd w:id="168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 четверта  статті  18  із  змінами, внесеними згідно із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Законом N 5462-VI </w:t>
      </w:r>
      <w:proofErr w:type="gramStart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"http://zakon2.rada.gov.ua/laws/show/5462-17" \t "_blank" </w:instrTex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53019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5462-17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9" w:name="o170"/>
      <w:bookmarkEnd w:id="169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ідвищення кваліфікації  фахівців  з  соціальної   роботи   з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сім'ями,   дітьми   та   молоддю   здійснюють   навчальні  заклади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післядипломної  освіти,  які  мають  відповідну  ліцензію,  видану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центральним   органом   виконавчої  влади,  що  реалізує  державну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політику у сфері освіти і науки.</w:t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0" w:name="o171"/>
      <w:bookmarkEnd w:id="170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п'ята статті 18 із змінами, внесеними згідно із Законом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5462-VI </w:t>
      </w:r>
      <w:proofErr w:type="gramStart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"http://zakon2.rada.gov.ua/laws/show/5462-17" \t "_blank" </w:instrTex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53019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5462-17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1" w:name="o172"/>
      <w:bookmarkEnd w:id="171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Фахівці з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роботи  з  сім'ями,  дітьми та молоддю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проходять підвищення кваліфікації згідно з вимогами законодавства,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але не рідше одного разу на три роки.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2" w:name="o173"/>
      <w:bookmarkEnd w:id="172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Атестація фахівців  з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сім'ями,  дітьми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молоддю проводиться відповідно  до  законодавства,  але  не  рідше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одного разу на три роки.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3" w:name="o174"/>
      <w:bookmarkEnd w:id="173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19.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Джерела та порядок фінансування суб'єктів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сім'ями, дітьми та молоддю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4" w:name="o175"/>
      <w:bookmarkEnd w:id="174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Суб'єкти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роботи  з  сім'ями,  дітьми  та  молоддю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утримуються  за  рахунок  коштів,  передбачених  у  державному 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місцевих бюджетах,  коштів благодійної допомоги (пожертвувань) 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інших джерел у порядку, встановленому законодавством.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5" w:name="o176"/>
      <w:bookmarkEnd w:id="175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  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Розділ III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6" w:name="o177"/>
      <w:bookmarkEnd w:id="176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ВІДПОВІДАЛЬНІСТЬ ЗА ПОРУШЕННЯ ЗАКОНОДАВСТВА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У СФЕРІ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СІМ'ЯМИ,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      ДІТЬМИ ТА МОЛОДДЮ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7" w:name="o178"/>
      <w:bookmarkEnd w:id="177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20.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Відповідальність за порушення законодавства у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сфері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сім'ями, дітьми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молоддю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8" w:name="o179"/>
      <w:bookmarkEnd w:id="178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Особи, винні у: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9" w:name="o180"/>
      <w:bookmarkEnd w:id="179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порушенні принципів  здійснення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сім'ями,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дітьми та молоддю;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0" w:name="o181"/>
      <w:bookmarkEnd w:id="180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невиконанні фахівцями з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 сім'ями,  дітьми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молоддю своїх обов'язків;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1" w:name="o182"/>
      <w:bookmarkEnd w:id="181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порушенні порядку  здійснення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роботи  з сім'ями,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дітьми та молоддю;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2" w:name="o183"/>
      <w:bookmarkEnd w:id="182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недотриманні мінімальних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стандартів  і  нормативів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здійснення соціальної роботи з сім'ями, дітьми та молоддю;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3" w:name="o184"/>
      <w:bookmarkEnd w:id="183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порушенні суб'єктами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сім'ями,  дітьми та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молоддю інших вимог законодавства у сфері соціальної роботи, -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4" w:name="o185"/>
      <w:bookmarkEnd w:id="184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несуть відповідальність відповідно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до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закону.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5" w:name="o186"/>
      <w:bookmarkEnd w:id="185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21.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Порядок розгляду спорів, що виникають у сфері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сім'ями, дітьми та молоддю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6" w:name="o187"/>
      <w:bookmarkEnd w:id="186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Спори, що  виникають  у  сфері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роботи з сім'ями,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дітьми та молоддю, розглядаються відповідно до законів України.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7" w:name="o188"/>
      <w:bookmarkEnd w:id="187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 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Розділ IV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8" w:name="o189"/>
      <w:bookmarkEnd w:id="188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МІЖНАРОДНЕ СПІВРОБІТНИЦТВО У СФЕРІ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СІМ'ЯМИ, ДІТЬМИ ТА МОЛОДДЮ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9" w:name="o190"/>
      <w:bookmarkEnd w:id="189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22.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Міжнародне співробітництво у сфері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роботи з сім'ями, дітьми та молоддю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0" w:name="o191"/>
      <w:bookmarkEnd w:id="190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Україна бере участь у міжнародному  співробітництві  у  сфері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роботи  з  сім'ями,  дітьми  та молоддю на державному,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регіональному та місцевому рівнях.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1" w:name="o192"/>
      <w:bookmarkEnd w:id="191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Центральний  орган виконавчої влади, що забезпечує формування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державної політики з питань сім’ї та дітей, орган виконавчої влади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Автономної  Республіки  Крим  у  сфері  сім’ї  та  дітей,  місцеві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державні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адм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іністрації, сільські, селищні, міські ради мають право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укладати договори про співробітництво, встановлювати прямі зв'язки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   соціальними   службами,   науковими  та  освітніми  установами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іноземних   держав,   міжнародними   організаціями,  фондами  тощо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відповідно до законодавства України.</w:t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2" w:name="o193"/>
      <w:bookmarkEnd w:id="192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друга статті 22 із змінами, внесеними згідно із Законом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5462-VI </w:t>
      </w:r>
      <w:proofErr w:type="gramStart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"http://zakon2.rada.gov.ua/laws/show/5462-17" \t "_blank" </w:instrTex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53019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5462-17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53019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3" w:name="o194"/>
      <w:bookmarkEnd w:id="193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Держава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ідтримує та стимулює співпрацю,  яка сприяє розвитку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соціальної роботи з сім'ями, дітьми та молоддю.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4" w:name="o195"/>
      <w:bookmarkEnd w:id="194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   </w:t>
      </w:r>
      <w:r w:rsidRPr="0053019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Розділ V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5" w:name="o196"/>
      <w:bookmarkEnd w:id="195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ПРИКІНЦЕВІ ПОЛОЖЕННЯ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6" w:name="o197"/>
      <w:bookmarkEnd w:id="196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Цей Закон набирає чинності з дня його опублікування.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7" w:name="o198"/>
      <w:bookmarkEnd w:id="197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Кабінету Міні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 України у тримісячний строк: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8" w:name="o199"/>
      <w:bookmarkEnd w:id="198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подати до  Верховно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ї  Р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ади  України пропозиції про приведення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законодавчих актів України у відповідність з цим Законом;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9" w:name="o200"/>
      <w:bookmarkEnd w:id="199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розробити і затвердити мінімальні стандарти  щодо  здійснення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роботи з дітьми та молоддю;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0" w:name="o201"/>
      <w:bookmarkEnd w:id="200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привести свої  нормативно-правові  акти </w:t>
      </w:r>
      <w:proofErr w:type="gramStart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відповідність з цим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Законом.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1" w:name="o202"/>
      <w:bookmarkEnd w:id="201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Президент України                                     Л.КУЧМА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530193" w:rsidRPr="00530193" w:rsidRDefault="00530193" w:rsidP="00530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2" w:name="o203"/>
      <w:bookmarkEnd w:id="202"/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м. Київ, 21 червня 2001 року </w:t>
      </w:r>
      <w:r w:rsidRPr="0053019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N 2558-III </w:t>
      </w:r>
    </w:p>
    <w:p w:rsidR="00530193" w:rsidRPr="00530193" w:rsidRDefault="00530193" w:rsidP="00530193">
      <w:pPr>
        <w:shd w:val="clear" w:color="auto" w:fill="F0F0F0"/>
        <w:spacing w:after="150" w:line="300" w:lineRule="atLeast"/>
        <w:textAlignment w:val="baseline"/>
        <w:outlineLvl w:val="1"/>
        <w:rPr>
          <w:rFonts w:ascii="Verdana" w:eastAsia="Times New Roman" w:hAnsi="Verdana" w:cs="Times New Roman"/>
          <w:b/>
          <w:bCs/>
          <w:color w:val="000000"/>
          <w:sz w:val="23"/>
          <w:szCs w:val="23"/>
          <w:lang w:val="ru-RU" w:eastAsia="ru-RU"/>
        </w:rPr>
      </w:pPr>
      <w:r w:rsidRPr="00530193">
        <w:rPr>
          <w:rFonts w:ascii="Verdana" w:eastAsia="Times New Roman" w:hAnsi="Verdana" w:cs="Times New Roman"/>
          <w:b/>
          <w:bCs/>
          <w:color w:val="000000"/>
          <w:sz w:val="23"/>
          <w:szCs w:val="23"/>
          <w:lang w:val="ru-RU" w:eastAsia="ru-RU"/>
        </w:rPr>
        <w:t>Публікації документа</w:t>
      </w:r>
    </w:p>
    <w:p w:rsidR="00530193" w:rsidRPr="00530193" w:rsidRDefault="00530193" w:rsidP="00530193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textAlignment w:val="baseline"/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</w:pPr>
      <w:r w:rsidRPr="00530193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Голос України</w:t>
      </w:r>
      <w:r w:rsidRPr="00530193"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  <w:t> від 27.07.2001 — № 132</w:t>
      </w:r>
    </w:p>
    <w:p w:rsidR="00530193" w:rsidRPr="00530193" w:rsidRDefault="00530193" w:rsidP="00530193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textAlignment w:val="baseline"/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</w:pPr>
      <w:r w:rsidRPr="00530193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Урядовий кур'є</w:t>
      </w:r>
      <w:proofErr w:type="gramStart"/>
      <w:r w:rsidRPr="00530193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р</w:t>
      </w:r>
      <w:proofErr w:type="gramEnd"/>
      <w:r w:rsidRPr="00530193"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  <w:t> від 01.08.2001 — № 136</w:t>
      </w:r>
    </w:p>
    <w:p w:rsidR="00530193" w:rsidRPr="00530193" w:rsidRDefault="00530193" w:rsidP="00530193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textAlignment w:val="baseline"/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</w:pPr>
      <w:r w:rsidRPr="00530193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 xml:space="preserve">Офіційний </w:t>
      </w:r>
      <w:proofErr w:type="gramStart"/>
      <w:r w:rsidRPr="00530193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вісник</w:t>
      </w:r>
      <w:proofErr w:type="gramEnd"/>
      <w:r w:rsidRPr="00530193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 xml:space="preserve"> України</w:t>
      </w:r>
      <w:r w:rsidRPr="00530193"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  <w:t> від 03.08.2001 — 2001 р., № 29, стор. 76, стаття 1293, код акту 19504/2001</w:t>
      </w:r>
    </w:p>
    <w:p w:rsidR="00530193" w:rsidRPr="00530193" w:rsidRDefault="00530193" w:rsidP="00530193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textAlignment w:val="baseline"/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</w:pPr>
      <w:r w:rsidRPr="00530193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Відомості Верховно</w:t>
      </w:r>
      <w:proofErr w:type="gramStart"/>
      <w:r w:rsidRPr="00530193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ї Р</w:t>
      </w:r>
      <w:proofErr w:type="gramEnd"/>
      <w:r w:rsidRPr="00530193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ади України</w:t>
      </w:r>
      <w:r w:rsidRPr="00530193"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  <w:t> від 19.10.2001 — 2001 р., № 42, стаття 213</w:t>
      </w:r>
    </w:p>
    <w:p w:rsidR="00035B29" w:rsidRDefault="00530193">
      <w:bookmarkStart w:id="203" w:name="_GoBack"/>
      <w:bookmarkEnd w:id="203"/>
    </w:p>
    <w:sectPr w:rsidR="00035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916A4"/>
    <w:multiLevelType w:val="multilevel"/>
    <w:tmpl w:val="AA8E8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292"/>
    <w:rsid w:val="000C2613"/>
    <w:rsid w:val="001316DB"/>
    <w:rsid w:val="00336BE4"/>
    <w:rsid w:val="00530193"/>
    <w:rsid w:val="00B77B20"/>
    <w:rsid w:val="00F9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2">
    <w:name w:val="heading 2"/>
    <w:basedOn w:val="a"/>
    <w:link w:val="20"/>
    <w:uiPriority w:val="9"/>
    <w:qFormat/>
    <w:rsid w:val="005301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301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301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3019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30193"/>
    <w:rPr>
      <w:color w:val="0000FF"/>
      <w:u w:val="single"/>
    </w:rPr>
  </w:style>
  <w:style w:type="character" w:customStyle="1" w:styleId="apple-converted-space">
    <w:name w:val="apple-converted-space"/>
    <w:basedOn w:val="a0"/>
    <w:rsid w:val="00530193"/>
  </w:style>
  <w:style w:type="paragraph" w:styleId="a4">
    <w:name w:val="Balloon Text"/>
    <w:basedOn w:val="a"/>
    <w:link w:val="a5"/>
    <w:uiPriority w:val="99"/>
    <w:semiHidden/>
    <w:unhideWhenUsed/>
    <w:rsid w:val="00530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0193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2">
    <w:name w:val="heading 2"/>
    <w:basedOn w:val="a"/>
    <w:link w:val="20"/>
    <w:uiPriority w:val="9"/>
    <w:qFormat/>
    <w:rsid w:val="005301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301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301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3019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30193"/>
    <w:rPr>
      <w:color w:val="0000FF"/>
      <w:u w:val="single"/>
    </w:rPr>
  </w:style>
  <w:style w:type="character" w:customStyle="1" w:styleId="apple-converted-space">
    <w:name w:val="apple-converted-space"/>
    <w:basedOn w:val="a0"/>
    <w:rsid w:val="00530193"/>
  </w:style>
  <w:style w:type="paragraph" w:styleId="a4">
    <w:name w:val="Balloon Text"/>
    <w:basedOn w:val="a"/>
    <w:link w:val="a5"/>
    <w:uiPriority w:val="99"/>
    <w:semiHidden/>
    <w:unhideWhenUsed/>
    <w:rsid w:val="00530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0193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5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2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3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5462-17" TargetMode="External"/><Relationship Id="rId13" Type="http://schemas.openxmlformats.org/officeDocument/2006/relationships/hyperlink" Target="http://zakon2.rada.gov.ua/laws/show/3739-17" TargetMode="External"/><Relationship Id="rId18" Type="http://schemas.openxmlformats.org/officeDocument/2006/relationships/hyperlink" Target="http://zakon2.rada.gov.ua/laws/show/573-2013-%D0%B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2.rada.gov.ua/laws/show/3167-15" TargetMode="External"/><Relationship Id="rId12" Type="http://schemas.openxmlformats.org/officeDocument/2006/relationships/hyperlink" Target="http://zakon2.rada.gov.ua/laws/show/3739-17" TargetMode="External"/><Relationship Id="rId17" Type="http://schemas.openxmlformats.org/officeDocument/2006/relationships/hyperlink" Target="http://zakon2.rada.gov.ua/laws/show/5462-17" TargetMode="External"/><Relationship Id="rId2" Type="http://schemas.openxmlformats.org/officeDocument/2006/relationships/styles" Target="styles.xml"/><Relationship Id="rId16" Type="http://schemas.openxmlformats.org/officeDocument/2006/relationships/hyperlink" Target="http://zakon2.rada.gov.ua/laws/show/5477-17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zakon2.rada.gov.ua/laws/show/966-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akon2.rada.gov.ua/laws/show/5477-17" TargetMode="External"/><Relationship Id="rId10" Type="http://schemas.openxmlformats.org/officeDocument/2006/relationships/hyperlink" Target="http://zakon2.rada.gov.ua/laws/show/254%D0%BA/96-%D0%B2%D1%8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2.rada.gov.ua/laws/show/5477-17" TargetMode="External"/><Relationship Id="rId14" Type="http://schemas.openxmlformats.org/officeDocument/2006/relationships/hyperlink" Target="http://zakon2.rada.gov.ua/laws/show/z0569-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4658</Words>
  <Characters>26556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dcterms:created xsi:type="dcterms:W3CDTF">2014-08-12T13:28:00Z</dcterms:created>
  <dcterms:modified xsi:type="dcterms:W3CDTF">2014-08-12T13:28:00Z</dcterms:modified>
</cp:coreProperties>
</file>